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77" w:rsidRPr="00277805" w:rsidRDefault="00D72D77" w:rsidP="00D72D77">
      <w:pPr>
        <w:jc w:val="center"/>
        <w:rPr>
          <w:b/>
          <w:sz w:val="44"/>
          <w:szCs w:val="44"/>
        </w:rPr>
      </w:pPr>
      <w:r w:rsidRPr="00277805">
        <w:rPr>
          <w:b/>
          <w:sz w:val="44"/>
          <w:szCs w:val="44"/>
        </w:rPr>
        <w:t>PROBLEMATYKA</w:t>
      </w:r>
    </w:p>
    <w:p w:rsidR="00D72D77" w:rsidRPr="00277805" w:rsidRDefault="00D72D77" w:rsidP="00D72D77">
      <w:pPr>
        <w:jc w:val="center"/>
        <w:rPr>
          <w:b/>
          <w:sz w:val="44"/>
          <w:szCs w:val="44"/>
        </w:rPr>
      </w:pPr>
      <w:r w:rsidRPr="00277805">
        <w:rPr>
          <w:b/>
          <w:sz w:val="44"/>
          <w:szCs w:val="44"/>
        </w:rPr>
        <w:t>ZAJĘĆ SEMINARYJNYCH</w:t>
      </w:r>
    </w:p>
    <w:p w:rsidR="00D72D77" w:rsidRPr="00277805" w:rsidRDefault="00D72D77" w:rsidP="00D72D7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ZARZĄDZANIE I DOWODZENIE</w:t>
      </w:r>
      <w:r w:rsidRPr="00277805">
        <w:rPr>
          <w:b/>
          <w:sz w:val="44"/>
          <w:szCs w:val="44"/>
        </w:rPr>
        <w:t>- II stopień</w:t>
      </w:r>
    </w:p>
    <w:p w:rsidR="00D72D77" w:rsidRPr="00277805" w:rsidRDefault="00D72D77" w:rsidP="00D72D77">
      <w:pPr>
        <w:jc w:val="center"/>
        <w:rPr>
          <w:b/>
          <w:sz w:val="44"/>
          <w:szCs w:val="44"/>
        </w:rPr>
      </w:pPr>
      <w:r w:rsidRPr="00277805">
        <w:rPr>
          <w:b/>
          <w:sz w:val="44"/>
          <w:szCs w:val="44"/>
        </w:rPr>
        <w:t xml:space="preserve">studia </w:t>
      </w:r>
      <w:r>
        <w:rPr>
          <w:b/>
          <w:sz w:val="44"/>
          <w:szCs w:val="44"/>
        </w:rPr>
        <w:t>nie</w:t>
      </w:r>
      <w:r w:rsidRPr="00277805">
        <w:rPr>
          <w:b/>
          <w:sz w:val="44"/>
          <w:szCs w:val="44"/>
        </w:rPr>
        <w:t>stacjonarne</w:t>
      </w:r>
    </w:p>
    <w:p w:rsidR="00045705" w:rsidRDefault="00045705" w:rsidP="00045705">
      <w:pPr>
        <w:jc w:val="center"/>
      </w:pPr>
    </w:p>
    <w:p w:rsidR="00045705" w:rsidRDefault="00045705" w:rsidP="00045705">
      <w:pPr>
        <w:rPr>
          <w:sz w:val="22"/>
          <w:szCs w:val="22"/>
        </w:rPr>
      </w:pPr>
      <w:r w:rsidRPr="001C1D59">
        <w:rPr>
          <w:b/>
          <w:sz w:val="22"/>
          <w:szCs w:val="22"/>
        </w:rPr>
        <w:t>OSOBY DO WYBORU</w:t>
      </w:r>
      <w:r>
        <w:rPr>
          <w:sz w:val="22"/>
          <w:szCs w:val="22"/>
        </w:rPr>
        <w:t>:</w:t>
      </w:r>
    </w:p>
    <w:p w:rsidR="00045705" w:rsidRDefault="00045705" w:rsidP="00045705">
      <w:pPr>
        <w:jc w:val="center"/>
        <w:rPr>
          <w:sz w:val="22"/>
          <w:szCs w:val="22"/>
        </w:rPr>
      </w:pPr>
    </w:p>
    <w:p w:rsidR="00045705" w:rsidRPr="001C1D59" w:rsidRDefault="00045705" w:rsidP="00045705">
      <w:pPr>
        <w:pStyle w:val="Akapitzlist"/>
        <w:numPr>
          <w:ilvl w:val="0"/>
          <w:numId w:val="27"/>
        </w:numPr>
        <w:rPr>
          <w:b/>
        </w:rPr>
      </w:pPr>
      <w:r w:rsidRPr="001C1D59">
        <w:rPr>
          <w:b/>
        </w:rPr>
        <w:t xml:space="preserve">prof. dr hab. </w:t>
      </w:r>
      <w:r>
        <w:rPr>
          <w:b/>
        </w:rPr>
        <w:t>Stefan Kowal</w:t>
      </w:r>
    </w:p>
    <w:p w:rsidR="00045705" w:rsidRPr="001C1D59" w:rsidRDefault="00045705" w:rsidP="00045705">
      <w:pPr>
        <w:pStyle w:val="Akapitzlist"/>
        <w:numPr>
          <w:ilvl w:val="0"/>
          <w:numId w:val="27"/>
        </w:numPr>
        <w:rPr>
          <w:b/>
        </w:rPr>
      </w:pPr>
      <w:r w:rsidRPr="001C1D59">
        <w:rPr>
          <w:b/>
        </w:rPr>
        <w:t xml:space="preserve">prof. dr hab. </w:t>
      </w:r>
      <w:r>
        <w:rPr>
          <w:b/>
        </w:rPr>
        <w:t>Jarosław Wołejszo</w:t>
      </w:r>
    </w:p>
    <w:p w:rsidR="00045705" w:rsidRDefault="00045705" w:rsidP="00045705">
      <w:pPr>
        <w:pStyle w:val="Akapitzlist"/>
        <w:numPr>
          <w:ilvl w:val="0"/>
          <w:numId w:val="27"/>
        </w:numPr>
        <w:rPr>
          <w:b/>
        </w:rPr>
      </w:pPr>
      <w:r w:rsidRPr="001C1D59">
        <w:rPr>
          <w:b/>
        </w:rPr>
        <w:t xml:space="preserve">dr </w:t>
      </w:r>
      <w:r>
        <w:rPr>
          <w:b/>
        </w:rPr>
        <w:t>hab. Maciej Stajniak</w:t>
      </w:r>
    </w:p>
    <w:p w:rsidR="00045705" w:rsidRDefault="00045705" w:rsidP="00045705">
      <w:pPr>
        <w:pStyle w:val="Akapitzlist"/>
        <w:numPr>
          <w:ilvl w:val="0"/>
          <w:numId w:val="27"/>
        </w:numPr>
        <w:rPr>
          <w:b/>
        </w:rPr>
      </w:pPr>
      <w:r>
        <w:rPr>
          <w:b/>
        </w:rPr>
        <w:t>dr Jan Frąszczak</w:t>
      </w:r>
    </w:p>
    <w:p w:rsidR="00045705" w:rsidRDefault="00045705" w:rsidP="00045705">
      <w:pPr>
        <w:pStyle w:val="Akapitzlist"/>
        <w:numPr>
          <w:ilvl w:val="0"/>
          <w:numId w:val="27"/>
        </w:numPr>
        <w:rPr>
          <w:b/>
        </w:rPr>
      </w:pPr>
      <w:r>
        <w:rPr>
          <w:b/>
        </w:rPr>
        <w:t>dr Anna Ludwiczak</w:t>
      </w:r>
    </w:p>
    <w:p w:rsidR="00045705" w:rsidRDefault="00045705" w:rsidP="00045705">
      <w:pPr>
        <w:pStyle w:val="Akapitzlist"/>
        <w:numPr>
          <w:ilvl w:val="0"/>
          <w:numId w:val="27"/>
        </w:numPr>
        <w:rPr>
          <w:b/>
        </w:rPr>
      </w:pPr>
      <w:r>
        <w:rPr>
          <w:b/>
        </w:rPr>
        <w:t>dr Aneta Pisarska</w:t>
      </w:r>
    </w:p>
    <w:p w:rsidR="00045705" w:rsidRDefault="00045705" w:rsidP="00045705">
      <w:pPr>
        <w:pStyle w:val="Akapitzlist"/>
        <w:numPr>
          <w:ilvl w:val="0"/>
          <w:numId w:val="27"/>
        </w:numPr>
        <w:rPr>
          <w:b/>
        </w:rPr>
      </w:pPr>
      <w:r>
        <w:rPr>
          <w:b/>
        </w:rPr>
        <w:t>dr Bogumiła Pawlaczyk</w:t>
      </w:r>
    </w:p>
    <w:p w:rsidR="00045705" w:rsidRDefault="00045705" w:rsidP="00045705">
      <w:pPr>
        <w:pStyle w:val="Akapitzlist"/>
        <w:numPr>
          <w:ilvl w:val="0"/>
          <w:numId w:val="27"/>
        </w:numPr>
        <w:rPr>
          <w:b/>
        </w:rPr>
      </w:pPr>
      <w:r>
        <w:rPr>
          <w:b/>
        </w:rPr>
        <w:t>dr Anna Maczasek</w:t>
      </w:r>
    </w:p>
    <w:p w:rsidR="00045705" w:rsidRPr="001C1D59" w:rsidRDefault="00045705" w:rsidP="00045705">
      <w:pPr>
        <w:pStyle w:val="Akapitzlist"/>
        <w:rPr>
          <w:b/>
        </w:rPr>
      </w:pPr>
    </w:p>
    <w:p w:rsidR="00045705" w:rsidRDefault="00045705" w:rsidP="00045705">
      <w:pPr>
        <w:jc w:val="center"/>
        <w:rPr>
          <w:sz w:val="22"/>
          <w:szCs w:val="22"/>
        </w:rPr>
      </w:pPr>
    </w:p>
    <w:p w:rsidR="00045705" w:rsidRPr="001C1D59" w:rsidRDefault="00045705" w:rsidP="00045705">
      <w:pPr>
        <w:rPr>
          <w:b/>
          <w:sz w:val="22"/>
          <w:szCs w:val="22"/>
        </w:rPr>
      </w:pPr>
      <w:r w:rsidRPr="001C1D59">
        <w:rPr>
          <w:b/>
          <w:sz w:val="22"/>
          <w:szCs w:val="22"/>
        </w:rPr>
        <w:t>PROBLEMATYKA:</w:t>
      </w:r>
    </w:p>
    <w:p w:rsidR="00D837CD" w:rsidRPr="00045705" w:rsidRDefault="00D837CD" w:rsidP="00D837CD">
      <w:pPr>
        <w:jc w:val="center"/>
        <w:rPr>
          <w:sz w:val="22"/>
          <w:szCs w:val="22"/>
        </w:rPr>
      </w:pPr>
    </w:p>
    <w:p w:rsidR="00D837CD" w:rsidRPr="00045705" w:rsidRDefault="00D837CD" w:rsidP="00D837CD">
      <w:pPr>
        <w:jc w:val="center"/>
        <w:rPr>
          <w:sz w:val="22"/>
          <w:szCs w:val="22"/>
        </w:rPr>
      </w:pPr>
    </w:p>
    <w:p w:rsidR="00EB2639" w:rsidRDefault="00D837CD" w:rsidP="00045705">
      <w:pPr>
        <w:pStyle w:val="Akapitzlist"/>
        <w:numPr>
          <w:ilvl w:val="0"/>
          <w:numId w:val="18"/>
        </w:numPr>
        <w:rPr>
          <w:sz w:val="22"/>
          <w:szCs w:val="22"/>
          <w:highlight w:val="lightGray"/>
        </w:rPr>
      </w:pPr>
      <w:r w:rsidRPr="00045705">
        <w:rPr>
          <w:sz w:val="22"/>
          <w:szCs w:val="22"/>
          <w:highlight w:val="lightGray"/>
        </w:rPr>
        <w:t>prof. dr hab. Stefan Kowal</w:t>
      </w:r>
    </w:p>
    <w:p w:rsidR="00045705" w:rsidRPr="00045705" w:rsidRDefault="00045705" w:rsidP="00045705">
      <w:pPr>
        <w:pStyle w:val="Akapitzlist"/>
        <w:ind w:left="1440"/>
        <w:rPr>
          <w:sz w:val="22"/>
          <w:szCs w:val="22"/>
          <w:highlight w:val="lightGray"/>
        </w:rPr>
      </w:pPr>
    </w:p>
    <w:p w:rsidR="00EB2639" w:rsidRPr="00045705" w:rsidRDefault="00EB2639" w:rsidP="00EB2639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 xml:space="preserve">Bezpieczeństwo ekonomiczne państwa. Wybrane zagadnienia, np. </w:t>
      </w:r>
    </w:p>
    <w:p w:rsidR="00EB2639" w:rsidRPr="00045705" w:rsidRDefault="00EB2639" w:rsidP="00EB2639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Bezpieczeństwo finansowe</w:t>
      </w:r>
    </w:p>
    <w:p w:rsidR="00EB2639" w:rsidRPr="00045705" w:rsidRDefault="00EB2639" w:rsidP="00EB2639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Bezpieczeństwo energetyczne</w:t>
      </w:r>
    </w:p>
    <w:p w:rsidR="00EB2639" w:rsidRPr="00045705" w:rsidRDefault="00EB2639" w:rsidP="00EB2639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 xml:space="preserve">Zagrożenia systemu pieniężnego </w:t>
      </w:r>
    </w:p>
    <w:p w:rsidR="00EB2639" w:rsidRPr="00045705" w:rsidRDefault="00EB2639" w:rsidP="00EB2639">
      <w:pPr>
        <w:numPr>
          <w:ilvl w:val="0"/>
          <w:numId w:val="23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Globalizacja a problem bezpieczeństwa ekonomicznego itp.</w:t>
      </w:r>
    </w:p>
    <w:p w:rsidR="00EB2639" w:rsidRPr="00045705" w:rsidRDefault="00EB2639" w:rsidP="00EB2639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Bezpieczeństwo społeczne. Wybrane zagadnienia,</w:t>
      </w:r>
    </w:p>
    <w:p w:rsidR="00EB2639" w:rsidRPr="00045705" w:rsidRDefault="00EB2639" w:rsidP="00EB2639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Demograficzne</w:t>
      </w:r>
    </w:p>
    <w:p w:rsidR="00EB2639" w:rsidRPr="00045705" w:rsidRDefault="00EB2639" w:rsidP="00EB2639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Socjalne</w:t>
      </w:r>
    </w:p>
    <w:p w:rsidR="00EB2639" w:rsidRPr="00045705" w:rsidRDefault="00EB2639" w:rsidP="00EB2639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Edukacyjne</w:t>
      </w:r>
    </w:p>
    <w:p w:rsidR="00EB2639" w:rsidRPr="00045705" w:rsidRDefault="00EB2639" w:rsidP="00EB2639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 xml:space="preserve"> Sytuacja na rynku pracy jako problem bezpieczeństwa itp.</w:t>
      </w:r>
    </w:p>
    <w:p w:rsidR="00EB2639" w:rsidRPr="00045705" w:rsidRDefault="00EB2639" w:rsidP="00EB2639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Polityka gospodarcza  w kontekście bezpieczeństwa (wybrane zagadnienia)</w:t>
      </w:r>
    </w:p>
    <w:p w:rsidR="00EB2639" w:rsidRPr="00045705" w:rsidRDefault="00EB2639" w:rsidP="00EB2639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Polityka   społeczna (wybrane zagadnienia)</w:t>
      </w:r>
    </w:p>
    <w:p w:rsidR="00EB2639" w:rsidRPr="00045705" w:rsidRDefault="00EB2639" w:rsidP="00EB2639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EB2639" w:rsidRPr="00045705" w:rsidRDefault="00EB2639" w:rsidP="00EB2639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 xml:space="preserve">                                                                *</w:t>
      </w:r>
    </w:p>
    <w:p w:rsidR="00EB2639" w:rsidRPr="00045705" w:rsidRDefault="00EB2639" w:rsidP="00EB2639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1.Polityka spójności UE i jej rezultaty</w:t>
      </w:r>
    </w:p>
    <w:p w:rsidR="00EB2639" w:rsidRPr="00045705" w:rsidRDefault="00EB2639" w:rsidP="00EB2639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2. Dysproporcje regionalne w sytuacji ekonomiczne Polski (regiony, podregiony, powiaty, gminy, miasta)</w:t>
      </w:r>
    </w:p>
    <w:p w:rsidR="00EB2639" w:rsidRPr="00045705" w:rsidRDefault="00EB2639" w:rsidP="00EB2639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3. Czynniki rozwoju regionalnego</w:t>
      </w:r>
    </w:p>
    <w:p w:rsidR="00EB2639" w:rsidRPr="00045705" w:rsidRDefault="00EB2639" w:rsidP="00EB2639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045705">
        <w:rPr>
          <w:rFonts w:eastAsia="Calibri"/>
          <w:sz w:val="22"/>
          <w:szCs w:val="22"/>
          <w:lang w:eastAsia="en-US"/>
        </w:rPr>
        <w:t>4. Gospodarka finansowa jednostek samorządu regionalnego</w:t>
      </w:r>
    </w:p>
    <w:p w:rsidR="007C173E" w:rsidRPr="00045705" w:rsidRDefault="00EB2639" w:rsidP="00EB2639">
      <w:pPr>
        <w:pStyle w:val="Akapitzlist"/>
        <w:rPr>
          <w:sz w:val="22"/>
          <w:szCs w:val="22"/>
        </w:rPr>
      </w:pPr>
      <w:r w:rsidRPr="00045705">
        <w:rPr>
          <w:rFonts w:eastAsia="Calibri"/>
          <w:sz w:val="22"/>
          <w:szCs w:val="22"/>
          <w:lang w:eastAsia="en-US"/>
        </w:rPr>
        <w:t>5. Rozwój wybranych przedsiębiorstw</w:t>
      </w:r>
    </w:p>
    <w:p w:rsidR="00E85019" w:rsidRDefault="00E85019" w:rsidP="007C173E">
      <w:pPr>
        <w:pStyle w:val="Akapitzlist"/>
        <w:rPr>
          <w:sz w:val="22"/>
          <w:szCs w:val="22"/>
        </w:rPr>
      </w:pPr>
    </w:p>
    <w:p w:rsidR="00045705" w:rsidRDefault="00045705" w:rsidP="007C173E">
      <w:pPr>
        <w:pStyle w:val="Akapitzlist"/>
        <w:rPr>
          <w:sz w:val="22"/>
          <w:szCs w:val="22"/>
        </w:rPr>
      </w:pPr>
    </w:p>
    <w:p w:rsidR="00045705" w:rsidRPr="00045705" w:rsidRDefault="00045705" w:rsidP="007C173E">
      <w:pPr>
        <w:pStyle w:val="Akapitzlist"/>
        <w:rPr>
          <w:sz w:val="22"/>
          <w:szCs w:val="22"/>
        </w:rPr>
      </w:pPr>
    </w:p>
    <w:p w:rsidR="00E85019" w:rsidRPr="00045705" w:rsidRDefault="00E85019" w:rsidP="007C173E">
      <w:pPr>
        <w:pStyle w:val="Akapitzlist"/>
        <w:rPr>
          <w:sz w:val="22"/>
          <w:szCs w:val="22"/>
        </w:rPr>
      </w:pPr>
    </w:p>
    <w:p w:rsidR="00D837CD" w:rsidRPr="00045705" w:rsidRDefault="00D837CD" w:rsidP="00D72D77">
      <w:pPr>
        <w:pStyle w:val="Akapitzlist"/>
        <w:numPr>
          <w:ilvl w:val="0"/>
          <w:numId w:val="18"/>
        </w:numPr>
        <w:rPr>
          <w:sz w:val="22"/>
          <w:szCs w:val="22"/>
          <w:highlight w:val="lightGray"/>
        </w:rPr>
      </w:pPr>
      <w:r w:rsidRPr="00045705">
        <w:rPr>
          <w:sz w:val="22"/>
          <w:szCs w:val="22"/>
          <w:highlight w:val="lightGray"/>
        </w:rPr>
        <w:lastRenderedPageBreak/>
        <w:t>prof. dr hab. Jarosław Wołejszo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Prakseologia w zarządzaniu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Sprawność działania w organizacji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Skuteczność funkcjonowania organizacji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Sprawność w planowaniu działań w organizacji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Motywowanie w organizacji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Dowodzenie w organizacji zhierarchizowanej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Zarządzanie kryzysowe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Zagrożenia współczesnego świata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Siły i środki biorące udział w likwidacji zagrożeń niemilitarnych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Siły Zbrojne RP w zarządzaniu kryzysowym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Przeprowadzanie zmian w organizacji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Kierownik w organizacji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Wojna a walka zbrojna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Zasady i dyrektywy walki zbrojnej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Siły zbrojne w działaniach militarnych i niemilitarnych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Dyrektywy T. Kotarbińskiego a współczesne kierowanie organizacją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Wpływ środków walki na współczesne prowadzenie walki zbrojnej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Planowanie, organizowanie, motywowanie, kontrola w organizacji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Informacja w organizacji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contextualSpacing w:val="0"/>
        <w:rPr>
          <w:sz w:val="22"/>
          <w:szCs w:val="22"/>
        </w:rPr>
      </w:pPr>
      <w:r w:rsidRPr="00045705">
        <w:rPr>
          <w:sz w:val="22"/>
          <w:szCs w:val="22"/>
        </w:rPr>
        <w:t>Przepływ więzi organizacyjnych w organizacji</w:t>
      </w:r>
    </w:p>
    <w:p w:rsidR="007C173E" w:rsidRPr="00045705" w:rsidRDefault="007C173E" w:rsidP="006970DB">
      <w:pPr>
        <w:pStyle w:val="Akapitzlist"/>
        <w:numPr>
          <w:ilvl w:val="0"/>
          <w:numId w:val="14"/>
        </w:numPr>
        <w:rPr>
          <w:sz w:val="22"/>
          <w:szCs w:val="22"/>
        </w:rPr>
      </w:pPr>
      <w:r w:rsidRPr="00045705">
        <w:rPr>
          <w:sz w:val="22"/>
          <w:szCs w:val="22"/>
        </w:rPr>
        <w:t>Doskonalenie kadr w organizacji</w:t>
      </w:r>
    </w:p>
    <w:p w:rsidR="007C173E" w:rsidRPr="00045705" w:rsidRDefault="007C173E" w:rsidP="007C173E">
      <w:pPr>
        <w:rPr>
          <w:sz w:val="22"/>
          <w:szCs w:val="22"/>
        </w:rPr>
      </w:pPr>
    </w:p>
    <w:p w:rsidR="007C173E" w:rsidRPr="00045705" w:rsidRDefault="007C173E" w:rsidP="007C173E">
      <w:pPr>
        <w:rPr>
          <w:sz w:val="22"/>
          <w:szCs w:val="22"/>
        </w:rPr>
      </w:pPr>
    </w:p>
    <w:p w:rsidR="007C173E" w:rsidRPr="00045705" w:rsidRDefault="007C173E" w:rsidP="007C173E">
      <w:pPr>
        <w:rPr>
          <w:sz w:val="22"/>
          <w:szCs w:val="22"/>
        </w:rPr>
      </w:pPr>
    </w:p>
    <w:p w:rsidR="00D837CD" w:rsidRPr="00045705" w:rsidRDefault="00D837CD" w:rsidP="00D72D77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045705">
        <w:rPr>
          <w:sz w:val="22"/>
          <w:szCs w:val="22"/>
          <w:highlight w:val="lightGray"/>
        </w:rPr>
        <w:t>dr hab. Maciej Stajniak</w:t>
      </w:r>
    </w:p>
    <w:p w:rsidR="00045705" w:rsidRPr="00045705" w:rsidRDefault="00045705" w:rsidP="00045705">
      <w:pPr>
        <w:rPr>
          <w:sz w:val="22"/>
          <w:szCs w:val="22"/>
        </w:rPr>
      </w:pPr>
    </w:p>
    <w:p w:rsidR="00045705" w:rsidRDefault="00045705" w:rsidP="00045705">
      <w:pPr>
        <w:pStyle w:val="Akapitzlist"/>
        <w:numPr>
          <w:ilvl w:val="0"/>
          <w:numId w:val="30"/>
        </w:numPr>
        <w:rPr>
          <w:sz w:val="22"/>
          <w:szCs w:val="22"/>
        </w:rPr>
      </w:pPr>
      <w:r w:rsidRPr="00045705">
        <w:rPr>
          <w:sz w:val="22"/>
          <w:szCs w:val="22"/>
        </w:rPr>
        <w:t>Logistyka w przedsiębiorstwie</w:t>
      </w:r>
    </w:p>
    <w:p w:rsidR="006F0A95" w:rsidRPr="00045705" w:rsidRDefault="006F0A95" w:rsidP="00045705">
      <w:pPr>
        <w:pStyle w:val="Akapitzlist"/>
        <w:numPr>
          <w:ilvl w:val="0"/>
          <w:numId w:val="30"/>
        </w:numPr>
        <w:rPr>
          <w:sz w:val="22"/>
          <w:szCs w:val="22"/>
        </w:rPr>
      </w:pPr>
      <w:r w:rsidRPr="00045705">
        <w:rPr>
          <w:rFonts w:eastAsia="+mn-ea"/>
          <w:kern w:val="24"/>
          <w:sz w:val="22"/>
          <w:szCs w:val="22"/>
        </w:rPr>
        <w:t>Transport w systemach logistycznych</w:t>
      </w:r>
    </w:p>
    <w:p w:rsidR="006F0A95" w:rsidRPr="00045705" w:rsidRDefault="006F0A95" w:rsidP="006F0A95">
      <w:pPr>
        <w:pStyle w:val="NormalnyWeb"/>
        <w:spacing w:before="120" w:beforeAutospacing="0" w:after="0" w:afterAutospacing="0" w:line="408" w:lineRule="auto"/>
        <w:ind w:left="43"/>
        <w:rPr>
          <w:sz w:val="22"/>
          <w:szCs w:val="22"/>
        </w:rPr>
      </w:pPr>
      <w:r w:rsidRPr="00045705">
        <w:rPr>
          <w:rFonts w:eastAsia="+mn-ea"/>
          <w:b/>
          <w:bCs/>
          <w:kern w:val="24"/>
          <w:sz w:val="22"/>
          <w:szCs w:val="22"/>
        </w:rPr>
        <w:t xml:space="preserve">      </w:t>
      </w:r>
      <w:r w:rsidRPr="00045705">
        <w:rPr>
          <w:rFonts w:eastAsia="+mn-ea"/>
          <w:b/>
          <w:bCs/>
          <w:kern w:val="24"/>
          <w:sz w:val="22"/>
          <w:szCs w:val="22"/>
          <w:u w:val="single"/>
        </w:rPr>
        <w:t xml:space="preserve">Obszary tematyczne realizowane w ramach seminariów </w:t>
      </w:r>
    </w:p>
    <w:p w:rsidR="006F0A95" w:rsidRPr="00045705" w:rsidRDefault="006F0A95" w:rsidP="006F0A95">
      <w:pPr>
        <w:pStyle w:val="Akapitzlist"/>
        <w:numPr>
          <w:ilvl w:val="0"/>
          <w:numId w:val="13"/>
        </w:numPr>
        <w:spacing w:line="408" w:lineRule="auto"/>
        <w:rPr>
          <w:sz w:val="22"/>
          <w:szCs w:val="22"/>
        </w:rPr>
      </w:pPr>
      <w:r w:rsidRPr="00045705">
        <w:rPr>
          <w:rFonts w:eastAsia="+mn-ea"/>
          <w:kern w:val="24"/>
          <w:sz w:val="22"/>
          <w:szCs w:val="22"/>
        </w:rPr>
        <w:t xml:space="preserve">logistyka przedsiębiorstwa, </w:t>
      </w:r>
    </w:p>
    <w:p w:rsidR="006F0A95" w:rsidRPr="00045705" w:rsidRDefault="006F0A95" w:rsidP="006F0A95">
      <w:pPr>
        <w:pStyle w:val="Akapitzlist"/>
        <w:numPr>
          <w:ilvl w:val="0"/>
          <w:numId w:val="13"/>
        </w:numPr>
        <w:spacing w:line="408" w:lineRule="auto"/>
        <w:rPr>
          <w:sz w:val="22"/>
          <w:szCs w:val="22"/>
        </w:rPr>
      </w:pPr>
      <w:r w:rsidRPr="00045705">
        <w:rPr>
          <w:rFonts w:eastAsia="+mn-ea"/>
          <w:kern w:val="24"/>
          <w:sz w:val="22"/>
          <w:szCs w:val="22"/>
        </w:rPr>
        <w:t xml:space="preserve">transport krajowy i międzynarodowy, </w:t>
      </w:r>
    </w:p>
    <w:p w:rsidR="006F0A95" w:rsidRPr="00045705" w:rsidRDefault="006F0A95" w:rsidP="006F0A95">
      <w:pPr>
        <w:pStyle w:val="Akapitzlist"/>
        <w:numPr>
          <w:ilvl w:val="0"/>
          <w:numId w:val="13"/>
        </w:numPr>
        <w:spacing w:line="408" w:lineRule="auto"/>
        <w:rPr>
          <w:sz w:val="22"/>
          <w:szCs w:val="22"/>
        </w:rPr>
      </w:pPr>
      <w:r w:rsidRPr="00045705">
        <w:rPr>
          <w:rFonts w:eastAsia="+mn-ea"/>
          <w:kern w:val="24"/>
          <w:sz w:val="22"/>
          <w:szCs w:val="22"/>
        </w:rPr>
        <w:t>transport w łańcuchach dostaw.</w:t>
      </w:r>
    </w:p>
    <w:p w:rsidR="00E85019" w:rsidRPr="00045705" w:rsidRDefault="00E85019" w:rsidP="00E85019">
      <w:pPr>
        <w:jc w:val="center"/>
        <w:rPr>
          <w:color w:val="FF0000"/>
          <w:sz w:val="22"/>
          <w:szCs w:val="22"/>
        </w:rPr>
      </w:pPr>
    </w:p>
    <w:p w:rsidR="00FE0324" w:rsidRPr="00045705" w:rsidRDefault="00FE0324" w:rsidP="00E85019">
      <w:pPr>
        <w:jc w:val="center"/>
        <w:rPr>
          <w:color w:val="FF0000"/>
          <w:sz w:val="22"/>
          <w:szCs w:val="22"/>
        </w:rPr>
      </w:pPr>
    </w:p>
    <w:p w:rsidR="00D837CD" w:rsidRPr="00045705" w:rsidRDefault="00D837CD" w:rsidP="00D72D77">
      <w:pPr>
        <w:pStyle w:val="Akapitzlist"/>
        <w:numPr>
          <w:ilvl w:val="0"/>
          <w:numId w:val="19"/>
        </w:numPr>
        <w:rPr>
          <w:sz w:val="22"/>
          <w:szCs w:val="22"/>
          <w:highlight w:val="lightGray"/>
        </w:rPr>
      </w:pPr>
      <w:r w:rsidRPr="00045705">
        <w:rPr>
          <w:sz w:val="22"/>
          <w:szCs w:val="22"/>
          <w:highlight w:val="lightGray"/>
        </w:rPr>
        <w:t>dr Jan Frąszczak</w:t>
      </w:r>
    </w:p>
    <w:p w:rsidR="00FE0324" w:rsidRPr="00FE0324" w:rsidRDefault="00FE0324" w:rsidP="00FE032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FE0324" w:rsidRPr="00FE0324" w:rsidRDefault="00FE0324" w:rsidP="00FE0324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Funkcjonowanie przedsiębiorstw i zasady finansowania ich działalności.</w:t>
      </w:r>
    </w:p>
    <w:p w:rsidR="00FE0324" w:rsidRDefault="00FE0324" w:rsidP="00FE0324">
      <w:pPr>
        <w:numPr>
          <w:ilvl w:val="0"/>
          <w:numId w:val="2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Finanse publiczne i zasady funkcjonowania jednostek sektora finansów publicznych</w:t>
      </w:r>
    </w:p>
    <w:p w:rsidR="00045705" w:rsidRPr="00FE0324" w:rsidRDefault="00045705" w:rsidP="00045705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FE0324" w:rsidRPr="00FE0324" w:rsidRDefault="00FE0324" w:rsidP="00FE0324">
      <w:pPr>
        <w:spacing w:after="200" w:line="276" w:lineRule="auto"/>
        <w:ind w:left="360"/>
        <w:rPr>
          <w:rFonts w:eastAsia="Calibri"/>
          <w:b/>
          <w:sz w:val="22"/>
          <w:szCs w:val="22"/>
          <w:lang w:eastAsia="en-US"/>
        </w:rPr>
      </w:pPr>
      <w:r w:rsidRPr="00FE0324">
        <w:rPr>
          <w:rFonts w:eastAsia="Calibri"/>
          <w:b/>
          <w:sz w:val="22"/>
          <w:szCs w:val="22"/>
          <w:lang w:eastAsia="en-US"/>
        </w:rPr>
        <w:t>Przykładowe tematy  prac dyplomowych: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Sytuacja majątkowo – kapitałowa przedsiębiorstwa na przykładzie……….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Wskaźnikowa ocena sytuacji finansowej przedsiębiorstwa na przykładzie………..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Czynniki wpływające na wynik finansowy przedsiębiorstwa  na przykładzie……………….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Przychody i koszty działalności przedsiębiorstwa na przykładzie…………….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Źródła finansowania działalności przedsiębiorstwa na przykładzie………….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Ocena efektywności inwestycji na przykładzie……………………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Zadania samorządu terytorialnego i źródła ich finansowania na przykładzie…………………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lastRenderedPageBreak/>
        <w:t>Dochody samorządu terytorialnego na przykładzie……………………….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Znaczenie podatków w dochodach samorządowych na przykładzie……………………..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Źródła dochodów budżetu państwa w latach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Powiązania budżetu państwa z budżetami samorządowymi na przykładzie………………………..</w:t>
      </w:r>
    </w:p>
    <w:p w:rsidR="00FE0324" w:rsidRPr="00FE0324" w:rsidRDefault="00FE0324" w:rsidP="00FE0324">
      <w:pPr>
        <w:numPr>
          <w:ilvl w:val="0"/>
          <w:numId w:val="26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FE0324">
        <w:rPr>
          <w:rFonts w:eastAsia="Calibri"/>
          <w:sz w:val="22"/>
          <w:szCs w:val="22"/>
          <w:lang w:eastAsia="en-US"/>
        </w:rPr>
        <w:t>Samodzielność i samowystarczalność finansowa samorządu terytorialnego na przykładzie……………………………..</w:t>
      </w:r>
    </w:p>
    <w:p w:rsidR="00FE0324" w:rsidRPr="00FE0324" w:rsidRDefault="00FE0324" w:rsidP="00FE032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970DB" w:rsidRPr="00045705" w:rsidRDefault="006970DB" w:rsidP="00045705">
      <w:pPr>
        <w:rPr>
          <w:color w:val="FF0000"/>
          <w:sz w:val="22"/>
          <w:szCs w:val="22"/>
        </w:rPr>
      </w:pPr>
    </w:p>
    <w:p w:rsidR="00E85019" w:rsidRPr="00045705" w:rsidRDefault="00D837CD" w:rsidP="00D72D77">
      <w:pPr>
        <w:pStyle w:val="Akapitzlist"/>
        <w:numPr>
          <w:ilvl w:val="0"/>
          <w:numId w:val="19"/>
        </w:numPr>
        <w:rPr>
          <w:sz w:val="22"/>
          <w:szCs w:val="22"/>
          <w:highlight w:val="lightGray"/>
        </w:rPr>
      </w:pPr>
      <w:r w:rsidRPr="00045705">
        <w:rPr>
          <w:sz w:val="22"/>
          <w:szCs w:val="22"/>
          <w:highlight w:val="lightGray"/>
        </w:rPr>
        <w:t>dr Anna Ludwiczak</w:t>
      </w:r>
    </w:p>
    <w:p w:rsidR="00C001D2" w:rsidRPr="00045705" w:rsidRDefault="00C001D2" w:rsidP="00C001D2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045705">
        <w:rPr>
          <w:sz w:val="22"/>
          <w:szCs w:val="22"/>
        </w:rPr>
        <w:t>Finanse przedsiębiorstwa</w:t>
      </w:r>
    </w:p>
    <w:p w:rsidR="00C001D2" w:rsidRPr="00045705" w:rsidRDefault="00C001D2" w:rsidP="00C001D2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045705">
        <w:rPr>
          <w:sz w:val="22"/>
          <w:szCs w:val="22"/>
        </w:rPr>
        <w:t>Analiza ekonomiczna i finansowa przedsiębiorstw</w:t>
      </w:r>
    </w:p>
    <w:p w:rsidR="00C001D2" w:rsidRPr="00045705" w:rsidRDefault="00C001D2" w:rsidP="00C001D2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045705">
        <w:rPr>
          <w:sz w:val="22"/>
          <w:szCs w:val="22"/>
        </w:rPr>
        <w:t>Źródła finansowania działalności gospodarczej</w:t>
      </w:r>
    </w:p>
    <w:p w:rsidR="00C001D2" w:rsidRPr="00045705" w:rsidRDefault="00C001D2" w:rsidP="00C001D2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045705">
        <w:rPr>
          <w:sz w:val="22"/>
          <w:szCs w:val="22"/>
        </w:rPr>
        <w:t>Wycena przedsiębiorstw</w:t>
      </w:r>
    </w:p>
    <w:p w:rsidR="00C001D2" w:rsidRPr="00045705" w:rsidRDefault="00C001D2" w:rsidP="00C001D2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045705">
        <w:rPr>
          <w:sz w:val="22"/>
          <w:szCs w:val="22"/>
        </w:rPr>
        <w:t>Efektywność gospodarowania</w:t>
      </w:r>
    </w:p>
    <w:p w:rsidR="00C001D2" w:rsidRPr="00045705" w:rsidRDefault="00C001D2" w:rsidP="00C001D2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045705">
        <w:rPr>
          <w:sz w:val="22"/>
          <w:szCs w:val="22"/>
        </w:rPr>
        <w:t>Efektywność inwestycji i jej pomiar </w:t>
      </w:r>
    </w:p>
    <w:p w:rsidR="00C001D2" w:rsidRPr="00045705" w:rsidRDefault="00C001D2" w:rsidP="00C001D2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045705">
        <w:rPr>
          <w:sz w:val="22"/>
          <w:szCs w:val="22"/>
        </w:rPr>
        <w:t>Finanse samorządu terytorialnego</w:t>
      </w:r>
    </w:p>
    <w:p w:rsidR="00C001D2" w:rsidRPr="00045705" w:rsidRDefault="00C001D2" w:rsidP="00C001D2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045705">
        <w:rPr>
          <w:sz w:val="22"/>
          <w:szCs w:val="22"/>
        </w:rPr>
        <w:t>Analiza finansowa budżetu gminy</w:t>
      </w:r>
    </w:p>
    <w:p w:rsidR="00C001D2" w:rsidRPr="00045705" w:rsidRDefault="00C001D2" w:rsidP="00C001D2">
      <w:pPr>
        <w:numPr>
          <w:ilvl w:val="0"/>
          <w:numId w:val="11"/>
        </w:numPr>
        <w:spacing w:before="100" w:beforeAutospacing="1" w:after="100" w:afterAutospacing="1"/>
        <w:rPr>
          <w:sz w:val="22"/>
          <w:szCs w:val="22"/>
        </w:rPr>
      </w:pPr>
      <w:r w:rsidRPr="00045705">
        <w:rPr>
          <w:sz w:val="22"/>
          <w:szCs w:val="22"/>
        </w:rPr>
        <w:t>Analiza rynku finansowego, w szczególności rynek kapitałowy</w:t>
      </w:r>
    </w:p>
    <w:p w:rsidR="00C001D2" w:rsidRPr="00045705" w:rsidRDefault="00C001D2" w:rsidP="00C001D2">
      <w:pPr>
        <w:rPr>
          <w:sz w:val="22"/>
          <w:szCs w:val="22"/>
        </w:rPr>
      </w:pPr>
    </w:p>
    <w:p w:rsidR="00C001D2" w:rsidRPr="00045705" w:rsidRDefault="00C001D2" w:rsidP="00E85019">
      <w:pPr>
        <w:jc w:val="center"/>
        <w:rPr>
          <w:color w:val="FF0000"/>
          <w:sz w:val="22"/>
          <w:szCs w:val="22"/>
        </w:rPr>
      </w:pPr>
    </w:p>
    <w:p w:rsidR="00E85019" w:rsidRPr="00045705" w:rsidRDefault="00E85019" w:rsidP="00E85019">
      <w:pPr>
        <w:jc w:val="center"/>
        <w:rPr>
          <w:color w:val="FF0000"/>
          <w:sz w:val="22"/>
          <w:szCs w:val="22"/>
        </w:rPr>
      </w:pPr>
    </w:p>
    <w:p w:rsidR="00D837CD" w:rsidRPr="00045705" w:rsidRDefault="00D837CD" w:rsidP="00D72D77">
      <w:pPr>
        <w:pStyle w:val="Akapitzlist"/>
        <w:numPr>
          <w:ilvl w:val="0"/>
          <w:numId w:val="21"/>
        </w:numPr>
        <w:rPr>
          <w:sz w:val="22"/>
          <w:szCs w:val="22"/>
          <w:highlight w:val="lightGray"/>
        </w:rPr>
      </w:pPr>
      <w:r w:rsidRPr="00045705">
        <w:rPr>
          <w:sz w:val="22"/>
          <w:szCs w:val="22"/>
          <w:highlight w:val="lightGray"/>
        </w:rPr>
        <w:t>dr Aneta Pisarska</w:t>
      </w:r>
    </w:p>
    <w:p w:rsidR="006970DB" w:rsidRPr="00045705" w:rsidRDefault="006970DB" w:rsidP="00D72D77">
      <w:pPr>
        <w:pStyle w:val="Akapitzlist"/>
        <w:rPr>
          <w:color w:val="FF0000"/>
          <w:sz w:val="22"/>
          <w:szCs w:val="22"/>
        </w:rPr>
      </w:pPr>
    </w:p>
    <w:p w:rsidR="007C173E" w:rsidRPr="00045705" w:rsidRDefault="007C173E" w:rsidP="007C173E">
      <w:pPr>
        <w:ind w:left="360"/>
        <w:rPr>
          <w:sz w:val="22"/>
          <w:szCs w:val="22"/>
        </w:rPr>
      </w:pPr>
      <w:r w:rsidRPr="00045705">
        <w:rPr>
          <w:sz w:val="22"/>
          <w:szCs w:val="22"/>
        </w:rPr>
        <w:t>Na seminarium zapraszam studentów zainteresowanych szeroko rozumianą tematyką zarządzania zasobami ludzkimi, w szczególności:</w:t>
      </w:r>
    </w:p>
    <w:p w:rsidR="007C173E" w:rsidRPr="00045705" w:rsidRDefault="007C173E" w:rsidP="007C173E">
      <w:pPr>
        <w:ind w:left="360"/>
        <w:rPr>
          <w:sz w:val="22"/>
          <w:szCs w:val="22"/>
        </w:rPr>
      </w:pPr>
      <w:r w:rsidRPr="00045705">
        <w:rPr>
          <w:sz w:val="22"/>
          <w:szCs w:val="22"/>
        </w:rPr>
        <w:t>- rekrutacją, selekcją i adaptacją społeczno – zawodowa,</w:t>
      </w:r>
    </w:p>
    <w:p w:rsidR="007C173E" w:rsidRPr="00045705" w:rsidRDefault="007C173E" w:rsidP="007C173E">
      <w:pPr>
        <w:ind w:left="360"/>
        <w:rPr>
          <w:sz w:val="22"/>
          <w:szCs w:val="22"/>
        </w:rPr>
      </w:pPr>
      <w:r w:rsidRPr="00045705">
        <w:rPr>
          <w:sz w:val="22"/>
          <w:szCs w:val="22"/>
        </w:rPr>
        <w:t>- systemami motywowania pracowników,</w:t>
      </w:r>
    </w:p>
    <w:p w:rsidR="007C173E" w:rsidRPr="00045705" w:rsidRDefault="007C173E" w:rsidP="007C173E">
      <w:pPr>
        <w:ind w:left="360"/>
        <w:rPr>
          <w:sz w:val="22"/>
          <w:szCs w:val="22"/>
        </w:rPr>
      </w:pPr>
      <w:r w:rsidRPr="00045705">
        <w:rPr>
          <w:sz w:val="22"/>
          <w:szCs w:val="22"/>
        </w:rPr>
        <w:t>- systemami wynagradzania,</w:t>
      </w:r>
    </w:p>
    <w:p w:rsidR="007C173E" w:rsidRPr="00045705" w:rsidRDefault="007C173E" w:rsidP="007C173E">
      <w:pPr>
        <w:ind w:left="360"/>
        <w:rPr>
          <w:sz w:val="22"/>
          <w:szCs w:val="22"/>
        </w:rPr>
      </w:pPr>
      <w:r w:rsidRPr="00045705">
        <w:rPr>
          <w:sz w:val="22"/>
          <w:szCs w:val="22"/>
        </w:rPr>
        <w:t>- szkoleniami i rozwojem pracowników,</w:t>
      </w:r>
    </w:p>
    <w:p w:rsidR="007C173E" w:rsidRPr="00045705" w:rsidRDefault="007C173E" w:rsidP="007C173E">
      <w:pPr>
        <w:ind w:left="360"/>
        <w:rPr>
          <w:sz w:val="22"/>
          <w:szCs w:val="22"/>
        </w:rPr>
      </w:pPr>
      <w:r w:rsidRPr="00045705">
        <w:rPr>
          <w:sz w:val="22"/>
          <w:szCs w:val="22"/>
        </w:rPr>
        <w:t>- ocenami pracowniczymi,</w:t>
      </w:r>
    </w:p>
    <w:p w:rsidR="007C173E" w:rsidRPr="00045705" w:rsidRDefault="007C173E" w:rsidP="007C173E">
      <w:pPr>
        <w:ind w:left="360"/>
        <w:rPr>
          <w:sz w:val="22"/>
          <w:szCs w:val="22"/>
        </w:rPr>
      </w:pPr>
      <w:r w:rsidRPr="00045705">
        <w:rPr>
          <w:sz w:val="22"/>
          <w:szCs w:val="22"/>
        </w:rPr>
        <w:t>- zwolnieniami pracowników,</w:t>
      </w:r>
    </w:p>
    <w:p w:rsidR="007C173E" w:rsidRPr="00045705" w:rsidRDefault="007C173E" w:rsidP="007C173E">
      <w:pPr>
        <w:ind w:left="360"/>
        <w:rPr>
          <w:sz w:val="22"/>
          <w:szCs w:val="22"/>
        </w:rPr>
      </w:pPr>
      <w:r w:rsidRPr="00045705">
        <w:rPr>
          <w:sz w:val="22"/>
          <w:szCs w:val="22"/>
        </w:rPr>
        <w:t>- budowaniem zespołów pracowniczych.</w:t>
      </w:r>
    </w:p>
    <w:p w:rsidR="007C173E" w:rsidRPr="00045705" w:rsidRDefault="007C173E" w:rsidP="007C173E">
      <w:pPr>
        <w:ind w:left="360"/>
        <w:rPr>
          <w:sz w:val="22"/>
          <w:szCs w:val="22"/>
        </w:rPr>
      </w:pPr>
      <w:r w:rsidRPr="00045705">
        <w:rPr>
          <w:sz w:val="22"/>
          <w:szCs w:val="22"/>
        </w:rPr>
        <w:t xml:space="preserve">Jak również zarządzaniem przez wartości oraz koncepcją menedżeryzmu.  </w:t>
      </w:r>
    </w:p>
    <w:p w:rsidR="007C173E" w:rsidRPr="00045705" w:rsidRDefault="007C173E" w:rsidP="007C173E">
      <w:pPr>
        <w:ind w:left="360"/>
        <w:rPr>
          <w:sz w:val="22"/>
          <w:szCs w:val="22"/>
        </w:rPr>
      </w:pPr>
    </w:p>
    <w:p w:rsidR="00D72D77" w:rsidRPr="00045705" w:rsidRDefault="00D72D77" w:rsidP="007C173E">
      <w:pPr>
        <w:ind w:left="360"/>
        <w:rPr>
          <w:sz w:val="22"/>
          <w:szCs w:val="22"/>
        </w:rPr>
      </w:pPr>
    </w:p>
    <w:p w:rsidR="00BA4A8F" w:rsidRPr="00045705" w:rsidRDefault="00D837CD" w:rsidP="00D72D77">
      <w:pPr>
        <w:pStyle w:val="Akapitzlist"/>
        <w:numPr>
          <w:ilvl w:val="0"/>
          <w:numId w:val="21"/>
        </w:numPr>
        <w:rPr>
          <w:sz w:val="22"/>
          <w:szCs w:val="22"/>
          <w:highlight w:val="lightGray"/>
        </w:rPr>
      </w:pPr>
      <w:r w:rsidRPr="00045705">
        <w:rPr>
          <w:sz w:val="22"/>
          <w:szCs w:val="22"/>
          <w:highlight w:val="lightGray"/>
        </w:rPr>
        <w:t>dr Bogumiła Pawlaczyk</w:t>
      </w:r>
    </w:p>
    <w:p w:rsidR="00D72D77" w:rsidRPr="00045705" w:rsidRDefault="00D72D77" w:rsidP="00D72D77">
      <w:pPr>
        <w:pStyle w:val="Akapitzlist"/>
        <w:ind w:left="1080"/>
        <w:rPr>
          <w:sz w:val="22"/>
          <w:szCs w:val="22"/>
          <w:highlight w:val="lightGray"/>
        </w:rPr>
      </w:pPr>
    </w:p>
    <w:p w:rsidR="00BA4A8F" w:rsidRPr="00045705" w:rsidRDefault="00BA4A8F" w:rsidP="006970DB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705">
        <w:rPr>
          <w:rFonts w:eastAsiaTheme="minorHAnsi"/>
          <w:sz w:val="22"/>
          <w:szCs w:val="22"/>
          <w:lang w:eastAsia="en-US"/>
        </w:rPr>
        <w:t>Bezpieczeństwo państwa.</w:t>
      </w:r>
    </w:p>
    <w:p w:rsidR="00BA4A8F" w:rsidRPr="00045705" w:rsidRDefault="00BA4A8F" w:rsidP="006970DB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705">
        <w:rPr>
          <w:rFonts w:eastAsiaTheme="minorHAnsi"/>
          <w:sz w:val="22"/>
          <w:szCs w:val="22"/>
          <w:lang w:eastAsia="en-US"/>
        </w:rPr>
        <w:t>Bezpieczeństwo wewnętrzne.</w:t>
      </w:r>
    </w:p>
    <w:p w:rsidR="00BA4A8F" w:rsidRPr="00045705" w:rsidRDefault="00BA4A8F" w:rsidP="006970DB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705">
        <w:rPr>
          <w:rFonts w:eastAsiaTheme="minorHAnsi"/>
          <w:sz w:val="22"/>
          <w:szCs w:val="22"/>
          <w:lang w:eastAsia="en-US"/>
        </w:rPr>
        <w:t>Strategia bezpieczeństwa narodowego.</w:t>
      </w:r>
    </w:p>
    <w:p w:rsidR="00BA4A8F" w:rsidRPr="00045705" w:rsidRDefault="00BA4A8F" w:rsidP="006970DB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705">
        <w:rPr>
          <w:rFonts w:eastAsiaTheme="minorHAnsi"/>
          <w:sz w:val="22"/>
          <w:szCs w:val="22"/>
          <w:lang w:eastAsia="en-US"/>
        </w:rPr>
        <w:t>Polityka bezpieczeństwa.</w:t>
      </w:r>
    </w:p>
    <w:p w:rsidR="00BA4A8F" w:rsidRPr="00045705" w:rsidRDefault="00BA4A8F" w:rsidP="006970DB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705">
        <w:rPr>
          <w:rFonts w:eastAsiaTheme="minorHAnsi"/>
          <w:sz w:val="22"/>
          <w:szCs w:val="22"/>
          <w:lang w:eastAsia="en-US"/>
        </w:rPr>
        <w:t>System bezpieczeństwa państwa.</w:t>
      </w:r>
    </w:p>
    <w:p w:rsidR="00BA4A8F" w:rsidRPr="00045705" w:rsidRDefault="00BA4A8F" w:rsidP="006970DB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705">
        <w:rPr>
          <w:rFonts w:eastAsiaTheme="minorHAnsi"/>
          <w:sz w:val="22"/>
          <w:szCs w:val="22"/>
          <w:lang w:eastAsia="en-US"/>
        </w:rPr>
        <w:t>Zarządzenie w sytuacjach kryzysowych.</w:t>
      </w:r>
    </w:p>
    <w:p w:rsidR="00BA4A8F" w:rsidRPr="00045705" w:rsidRDefault="00BA4A8F" w:rsidP="006970DB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705">
        <w:rPr>
          <w:rFonts w:eastAsiaTheme="minorHAnsi"/>
          <w:sz w:val="22"/>
          <w:szCs w:val="22"/>
          <w:lang w:eastAsia="en-US"/>
        </w:rPr>
        <w:t>Współczesne zagrożenia bezpieczeństwa.</w:t>
      </w:r>
    </w:p>
    <w:p w:rsidR="00BA4A8F" w:rsidRPr="00045705" w:rsidRDefault="00BA4A8F" w:rsidP="006970DB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705">
        <w:rPr>
          <w:rFonts w:eastAsiaTheme="minorHAnsi"/>
          <w:sz w:val="22"/>
          <w:szCs w:val="22"/>
          <w:lang w:eastAsia="en-US"/>
        </w:rPr>
        <w:t>Zarządzanie  w sytuacjach kryzysowych.</w:t>
      </w:r>
    </w:p>
    <w:p w:rsidR="00BA4A8F" w:rsidRPr="00045705" w:rsidRDefault="00BA4A8F" w:rsidP="006970DB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705">
        <w:rPr>
          <w:rFonts w:eastAsiaTheme="minorHAnsi"/>
          <w:sz w:val="22"/>
          <w:szCs w:val="22"/>
          <w:lang w:eastAsia="en-US"/>
        </w:rPr>
        <w:t>Odpowiedzialność karno-administracyjna.</w:t>
      </w:r>
    </w:p>
    <w:p w:rsidR="00D72D77" w:rsidRDefault="00BA4A8F" w:rsidP="00045705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45705">
        <w:rPr>
          <w:rFonts w:eastAsiaTheme="minorHAnsi"/>
          <w:sz w:val="22"/>
          <w:szCs w:val="22"/>
          <w:lang w:eastAsia="en-US"/>
        </w:rPr>
        <w:t>Prawne aspekty udziału polskich sił zbrojnych w misjach międzynarodowych.</w:t>
      </w:r>
    </w:p>
    <w:p w:rsidR="00045705" w:rsidRPr="00045705" w:rsidRDefault="00045705" w:rsidP="00045705">
      <w:pPr>
        <w:pStyle w:val="Akapitzlist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837CD" w:rsidRPr="00045705" w:rsidRDefault="00D837CD" w:rsidP="00D72D77">
      <w:pPr>
        <w:pStyle w:val="Akapitzlist"/>
        <w:numPr>
          <w:ilvl w:val="0"/>
          <w:numId w:val="21"/>
        </w:numPr>
        <w:rPr>
          <w:sz w:val="22"/>
          <w:szCs w:val="22"/>
          <w:highlight w:val="lightGray"/>
        </w:rPr>
      </w:pPr>
      <w:r w:rsidRPr="00045705">
        <w:rPr>
          <w:sz w:val="22"/>
          <w:szCs w:val="22"/>
          <w:highlight w:val="lightGray"/>
        </w:rPr>
        <w:lastRenderedPageBreak/>
        <w:t>dr Anna Maczasek</w:t>
      </w:r>
    </w:p>
    <w:p w:rsidR="00E85019" w:rsidRPr="00045705" w:rsidRDefault="00E85019" w:rsidP="00E85019">
      <w:pPr>
        <w:jc w:val="center"/>
        <w:rPr>
          <w:color w:val="FF0000"/>
          <w:sz w:val="22"/>
          <w:szCs w:val="22"/>
        </w:rPr>
      </w:pPr>
    </w:p>
    <w:p w:rsidR="00D837CD" w:rsidRPr="00045705" w:rsidRDefault="00F33790" w:rsidP="00045705">
      <w:pPr>
        <w:spacing w:line="360" w:lineRule="auto"/>
        <w:jc w:val="both"/>
        <w:rPr>
          <w:sz w:val="22"/>
          <w:szCs w:val="22"/>
        </w:rPr>
      </w:pPr>
      <w:r w:rsidRPr="00045705">
        <w:rPr>
          <w:spacing w:val="4"/>
          <w:sz w:val="22"/>
          <w:szCs w:val="22"/>
        </w:rPr>
        <w:t>Student ma pełne prawo zaproponować własny, najbardziej interesujący dla wybierającego, temat badawczy (do czego zachęcam!), w ramach dyscypliny naukowej</w:t>
      </w:r>
      <w:r w:rsidR="00045705">
        <w:rPr>
          <w:spacing w:val="4"/>
          <w:sz w:val="22"/>
          <w:szCs w:val="22"/>
        </w:rPr>
        <w:t xml:space="preserve"> zarządzanie, w szczególności w </w:t>
      </w:r>
      <w:r w:rsidRPr="00045705">
        <w:rPr>
          <w:spacing w:val="4"/>
          <w:sz w:val="22"/>
          <w:szCs w:val="22"/>
        </w:rPr>
        <w:t>tych obszarach, które dotyczą człowieka: na przykł</w:t>
      </w:r>
      <w:r w:rsidR="00045705">
        <w:rPr>
          <w:spacing w:val="4"/>
          <w:sz w:val="22"/>
          <w:szCs w:val="22"/>
        </w:rPr>
        <w:t>ad, wykorzystanie psychologii w </w:t>
      </w:r>
      <w:r w:rsidRPr="00045705">
        <w:rPr>
          <w:spacing w:val="4"/>
          <w:sz w:val="22"/>
          <w:szCs w:val="22"/>
        </w:rPr>
        <w:t>zarządzaniu, negocjacje, mediacje, socjologia, w tym również wa</w:t>
      </w:r>
      <w:r w:rsidR="00045705">
        <w:rPr>
          <w:spacing w:val="4"/>
          <w:sz w:val="22"/>
          <w:szCs w:val="22"/>
        </w:rPr>
        <w:t>rtości w zarządzaniu, relacje i </w:t>
      </w:r>
      <w:bookmarkStart w:id="0" w:name="_GoBack"/>
      <w:bookmarkEnd w:id="0"/>
      <w:r w:rsidRPr="00045705">
        <w:rPr>
          <w:spacing w:val="4"/>
          <w:sz w:val="22"/>
          <w:szCs w:val="22"/>
        </w:rPr>
        <w:t>interakcje międzyludzkie, ludzkie zachowania i szereg innych zagadnień</w:t>
      </w:r>
      <w:r w:rsidRPr="00045705">
        <w:rPr>
          <w:sz w:val="22"/>
          <w:szCs w:val="22"/>
        </w:rPr>
        <w:t>.</w:t>
      </w:r>
      <w:r w:rsidR="00045705" w:rsidRPr="00045705">
        <w:rPr>
          <w:sz w:val="22"/>
          <w:szCs w:val="22"/>
        </w:rPr>
        <w:t xml:space="preserve"> </w:t>
      </w:r>
    </w:p>
    <w:p w:rsidR="00D837CD" w:rsidRPr="00045705" w:rsidRDefault="00D837CD" w:rsidP="00D837CD">
      <w:pPr>
        <w:pStyle w:val="Akapitzlist"/>
        <w:rPr>
          <w:b/>
          <w:sz w:val="22"/>
          <w:szCs w:val="22"/>
        </w:rPr>
      </w:pPr>
    </w:p>
    <w:sectPr w:rsidR="00D837CD" w:rsidRPr="0004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193"/>
    <w:multiLevelType w:val="hybridMultilevel"/>
    <w:tmpl w:val="E4BC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15B0"/>
    <w:multiLevelType w:val="hybridMultilevel"/>
    <w:tmpl w:val="581C9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2155"/>
    <w:multiLevelType w:val="hybridMultilevel"/>
    <w:tmpl w:val="61A6A7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B50A7"/>
    <w:multiLevelType w:val="hybridMultilevel"/>
    <w:tmpl w:val="9FD6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362D"/>
    <w:multiLevelType w:val="hybridMultilevel"/>
    <w:tmpl w:val="1C0C4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E2F23"/>
    <w:multiLevelType w:val="hybridMultilevel"/>
    <w:tmpl w:val="24E84B1C"/>
    <w:lvl w:ilvl="0" w:tplc="FB30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E0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CA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0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A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8B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28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3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C7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2C6597"/>
    <w:multiLevelType w:val="hybridMultilevel"/>
    <w:tmpl w:val="97E016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7000E2"/>
    <w:multiLevelType w:val="hybridMultilevel"/>
    <w:tmpl w:val="1138F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C57C1"/>
    <w:multiLevelType w:val="hybridMultilevel"/>
    <w:tmpl w:val="BAD6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B0016"/>
    <w:multiLevelType w:val="hybridMultilevel"/>
    <w:tmpl w:val="145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E6C8D"/>
    <w:multiLevelType w:val="hybridMultilevel"/>
    <w:tmpl w:val="595EC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076A5"/>
    <w:multiLevelType w:val="hybridMultilevel"/>
    <w:tmpl w:val="5CE896D6"/>
    <w:lvl w:ilvl="0" w:tplc="DFCC4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9E6B22"/>
    <w:multiLevelType w:val="hybridMultilevel"/>
    <w:tmpl w:val="A41E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A0CF3"/>
    <w:multiLevelType w:val="hybridMultilevel"/>
    <w:tmpl w:val="0A20E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20BF3"/>
    <w:multiLevelType w:val="hybridMultilevel"/>
    <w:tmpl w:val="2EC0D612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>
    <w:nsid w:val="38B404C2"/>
    <w:multiLevelType w:val="hybridMultilevel"/>
    <w:tmpl w:val="53A8BD6A"/>
    <w:lvl w:ilvl="0" w:tplc="E0408BD8">
      <w:start w:val="2"/>
      <w:numFmt w:val="decimal"/>
      <w:lvlText w:val="%1."/>
      <w:lvlJc w:val="left"/>
      <w:pPr>
        <w:tabs>
          <w:tab w:val="num" w:pos="1380"/>
        </w:tabs>
        <w:ind w:left="1380" w:hanging="311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F3C80"/>
    <w:multiLevelType w:val="multilevel"/>
    <w:tmpl w:val="7AA2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BA1666"/>
    <w:multiLevelType w:val="hybridMultilevel"/>
    <w:tmpl w:val="1736B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8657F"/>
    <w:multiLevelType w:val="hybridMultilevel"/>
    <w:tmpl w:val="FFBC9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E38E9"/>
    <w:multiLevelType w:val="hybridMultilevel"/>
    <w:tmpl w:val="688C5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47497E"/>
    <w:multiLevelType w:val="hybridMultilevel"/>
    <w:tmpl w:val="37E01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068EF"/>
    <w:multiLevelType w:val="hybridMultilevel"/>
    <w:tmpl w:val="3D6E1C2E"/>
    <w:lvl w:ilvl="0" w:tplc="BD88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652A12"/>
    <w:multiLevelType w:val="hybridMultilevel"/>
    <w:tmpl w:val="7C9A8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22C9"/>
    <w:multiLevelType w:val="hybridMultilevel"/>
    <w:tmpl w:val="51F0E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54362"/>
    <w:multiLevelType w:val="hybridMultilevel"/>
    <w:tmpl w:val="AC688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B6F52"/>
    <w:multiLevelType w:val="hybridMultilevel"/>
    <w:tmpl w:val="DD082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40DDF"/>
    <w:multiLevelType w:val="hybridMultilevel"/>
    <w:tmpl w:val="3A6A5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C3E4A"/>
    <w:multiLevelType w:val="hybridMultilevel"/>
    <w:tmpl w:val="C1B61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54FA6"/>
    <w:multiLevelType w:val="hybridMultilevel"/>
    <w:tmpl w:val="97C84A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5470C9"/>
    <w:multiLevelType w:val="hybridMultilevel"/>
    <w:tmpl w:val="56AEB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7"/>
  </w:num>
  <w:num w:numId="5">
    <w:abstractNumId w:val="7"/>
  </w:num>
  <w:num w:numId="6">
    <w:abstractNumId w:val="0"/>
  </w:num>
  <w:num w:numId="7">
    <w:abstractNumId w:val="27"/>
  </w:num>
  <w:num w:numId="8">
    <w:abstractNumId w:val="25"/>
  </w:num>
  <w:num w:numId="9">
    <w:abstractNumId w:val="10"/>
  </w:num>
  <w:num w:numId="10">
    <w:abstractNumId w:val="8"/>
  </w:num>
  <w:num w:numId="11">
    <w:abstractNumId w:val="16"/>
  </w:num>
  <w:num w:numId="12">
    <w:abstractNumId w:val="18"/>
  </w:num>
  <w:num w:numId="13">
    <w:abstractNumId w:val="5"/>
  </w:num>
  <w:num w:numId="14">
    <w:abstractNumId w:val="23"/>
  </w:num>
  <w:num w:numId="15">
    <w:abstractNumId w:val="14"/>
  </w:num>
  <w:num w:numId="16">
    <w:abstractNumId w:val="24"/>
  </w:num>
  <w:num w:numId="17">
    <w:abstractNumId w:val="15"/>
  </w:num>
  <w:num w:numId="18">
    <w:abstractNumId w:val="2"/>
  </w:num>
  <w:num w:numId="19">
    <w:abstractNumId w:val="19"/>
  </w:num>
  <w:num w:numId="20">
    <w:abstractNumId w:val="28"/>
  </w:num>
  <w:num w:numId="21">
    <w:abstractNumId w:val="6"/>
  </w:num>
  <w:num w:numId="22">
    <w:abstractNumId w:val="13"/>
  </w:num>
  <w:num w:numId="23">
    <w:abstractNumId w:val="21"/>
  </w:num>
  <w:num w:numId="24">
    <w:abstractNumId w:val="11"/>
  </w:num>
  <w:num w:numId="25">
    <w:abstractNumId w:val="26"/>
  </w:num>
  <w:num w:numId="26">
    <w:abstractNumId w:val="12"/>
  </w:num>
  <w:num w:numId="27">
    <w:abstractNumId w:val="20"/>
  </w:num>
  <w:num w:numId="28">
    <w:abstractNumId w:val="1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CD"/>
    <w:rsid w:val="00045705"/>
    <w:rsid w:val="000A64B0"/>
    <w:rsid w:val="002679A2"/>
    <w:rsid w:val="00311819"/>
    <w:rsid w:val="003F7EE6"/>
    <w:rsid w:val="00667262"/>
    <w:rsid w:val="00671C76"/>
    <w:rsid w:val="006970DB"/>
    <w:rsid w:val="006F0A95"/>
    <w:rsid w:val="007665AC"/>
    <w:rsid w:val="007C173E"/>
    <w:rsid w:val="008E6460"/>
    <w:rsid w:val="00BA4A8F"/>
    <w:rsid w:val="00BE59F9"/>
    <w:rsid w:val="00C001D2"/>
    <w:rsid w:val="00C7224E"/>
    <w:rsid w:val="00D72D77"/>
    <w:rsid w:val="00D837CD"/>
    <w:rsid w:val="00DE7695"/>
    <w:rsid w:val="00E27F4A"/>
    <w:rsid w:val="00E85019"/>
    <w:rsid w:val="00EB2639"/>
    <w:rsid w:val="00F33790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7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01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7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01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301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58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18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65727968.dotm</Template>
  <TotalTime>186</TotalTime>
  <Pages>4</Pages>
  <Words>621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Glapińska</dc:creator>
  <cp:lastModifiedBy>Karolina Glapińska</cp:lastModifiedBy>
  <cp:revision>27</cp:revision>
  <dcterms:created xsi:type="dcterms:W3CDTF">2017-11-27T11:47:00Z</dcterms:created>
  <dcterms:modified xsi:type="dcterms:W3CDTF">2017-12-01T07:47:00Z</dcterms:modified>
</cp:coreProperties>
</file>